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1BC" w:rsidRDefault="003C51BC" w:rsidP="003C51BC">
      <w:pPr>
        <w:shd w:val="clear" w:color="auto" w:fill="FFFFFF"/>
        <w:spacing w:after="0" w:line="240" w:lineRule="auto"/>
        <w:jc w:val="right"/>
        <w:outlineLvl w:val="1"/>
        <w:rPr>
          <w:rFonts w:ascii="Times New Roman" w:eastAsia="Times New Roman" w:hAnsi="Times New Roman" w:cs="Times New Roman"/>
          <w:bCs/>
          <w:color w:val="333333"/>
          <w:lang w:eastAsia="ru-RU"/>
        </w:rPr>
      </w:pPr>
      <w:bookmarkStart w:id="0" w:name="_GoBack"/>
      <w:bookmarkEnd w:id="0"/>
      <w:r w:rsidRPr="003C51BC">
        <w:rPr>
          <w:rFonts w:ascii="Times New Roman" w:eastAsia="Times New Roman" w:hAnsi="Times New Roman" w:cs="Times New Roman"/>
          <w:bCs/>
          <w:color w:val="333333"/>
          <w:lang w:eastAsia="ru-RU"/>
        </w:rPr>
        <w:t xml:space="preserve">Приложение №3 к письму </w:t>
      </w:r>
    </w:p>
    <w:p w:rsidR="003C51BC" w:rsidRDefault="003C51BC" w:rsidP="003C51BC">
      <w:pPr>
        <w:shd w:val="clear" w:color="auto" w:fill="FFFFFF"/>
        <w:spacing w:after="0" w:line="240" w:lineRule="auto"/>
        <w:jc w:val="right"/>
        <w:outlineLvl w:val="1"/>
        <w:rPr>
          <w:rFonts w:ascii="Times New Roman" w:eastAsia="Times New Roman" w:hAnsi="Times New Roman" w:cs="Times New Roman"/>
          <w:bCs/>
          <w:color w:val="333333"/>
          <w:lang w:eastAsia="ru-RU"/>
        </w:rPr>
      </w:pPr>
      <w:r w:rsidRPr="003C51BC">
        <w:rPr>
          <w:rFonts w:ascii="Times New Roman" w:eastAsia="Times New Roman" w:hAnsi="Times New Roman" w:cs="Times New Roman"/>
          <w:bCs/>
          <w:color w:val="333333"/>
          <w:lang w:eastAsia="ru-RU"/>
        </w:rPr>
        <w:t xml:space="preserve">МО и Н РФ от 14 мая 2018 года </w:t>
      </w:r>
    </w:p>
    <w:p w:rsidR="003C51BC" w:rsidRPr="003C51BC" w:rsidRDefault="003C51BC" w:rsidP="003C51BC">
      <w:pPr>
        <w:shd w:val="clear" w:color="auto" w:fill="FFFFFF"/>
        <w:spacing w:after="0" w:line="240" w:lineRule="auto"/>
        <w:jc w:val="right"/>
        <w:outlineLvl w:val="1"/>
        <w:rPr>
          <w:rFonts w:ascii="Times New Roman" w:eastAsia="Times New Roman" w:hAnsi="Times New Roman" w:cs="Times New Roman"/>
          <w:bCs/>
          <w:color w:val="333333"/>
          <w:lang w:eastAsia="ru-RU"/>
        </w:rPr>
      </w:pPr>
      <w:r w:rsidRPr="003C51BC">
        <w:rPr>
          <w:rFonts w:ascii="Times New Roman" w:eastAsia="Times New Roman" w:hAnsi="Times New Roman" w:cs="Times New Roman"/>
          <w:bCs/>
          <w:color w:val="333333"/>
          <w:lang w:eastAsia="ru-RU"/>
        </w:rPr>
        <w:t>№ 08-1184 «О направлении информации» </w:t>
      </w:r>
    </w:p>
    <w:p w:rsidR="003C51BC" w:rsidRDefault="003C51BC" w:rsidP="00980888">
      <w:pPr>
        <w:shd w:val="clear" w:color="auto" w:fill="FFFFFF"/>
        <w:spacing w:after="0" w:line="240" w:lineRule="auto"/>
        <w:jc w:val="center"/>
        <w:outlineLvl w:val="0"/>
        <w:rPr>
          <w:rFonts w:ascii="Times New Roman" w:eastAsia="Times New Roman" w:hAnsi="Times New Roman" w:cs="Times New Roman"/>
          <w:b/>
          <w:kern w:val="36"/>
          <w:lang w:eastAsia="ru-RU"/>
        </w:rPr>
      </w:pPr>
    </w:p>
    <w:p w:rsidR="00980888" w:rsidRDefault="00980888" w:rsidP="00980888">
      <w:pPr>
        <w:shd w:val="clear" w:color="auto" w:fill="FFFFFF"/>
        <w:spacing w:after="0" w:line="240" w:lineRule="auto"/>
        <w:jc w:val="center"/>
        <w:outlineLvl w:val="0"/>
        <w:rPr>
          <w:rFonts w:ascii="Times New Roman" w:eastAsia="Times New Roman" w:hAnsi="Times New Roman" w:cs="Times New Roman"/>
          <w:b/>
          <w:kern w:val="36"/>
          <w:lang w:eastAsia="ru-RU"/>
        </w:rPr>
      </w:pPr>
      <w:r w:rsidRPr="00980888">
        <w:rPr>
          <w:rFonts w:ascii="Times New Roman" w:eastAsia="Times New Roman" w:hAnsi="Times New Roman" w:cs="Times New Roman"/>
          <w:b/>
          <w:kern w:val="36"/>
          <w:lang w:eastAsia="ru-RU"/>
        </w:rPr>
        <w:t>Памятка</w:t>
      </w:r>
    </w:p>
    <w:p w:rsidR="00980888" w:rsidRPr="00980888" w:rsidRDefault="00980888" w:rsidP="00980888">
      <w:pPr>
        <w:shd w:val="clear" w:color="auto" w:fill="FFFFFF"/>
        <w:spacing w:after="0" w:line="240" w:lineRule="auto"/>
        <w:jc w:val="center"/>
        <w:outlineLvl w:val="0"/>
        <w:rPr>
          <w:rFonts w:ascii="Times New Roman" w:eastAsia="Times New Roman" w:hAnsi="Times New Roman" w:cs="Times New Roman"/>
          <w:b/>
          <w:kern w:val="36"/>
          <w:lang w:eastAsia="ru-RU"/>
        </w:rPr>
      </w:pPr>
      <w:r w:rsidRPr="00980888">
        <w:rPr>
          <w:rFonts w:ascii="Times New Roman" w:eastAsia="Times New Roman" w:hAnsi="Times New Roman" w:cs="Times New Roman"/>
          <w:b/>
          <w:kern w:val="36"/>
          <w:lang w:eastAsia="ru-RU"/>
        </w:rPr>
        <w:t>для родителей об информационной безопасности детей</w:t>
      </w:r>
    </w:p>
    <w:p w:rsid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Определение термина «информационная безопасность детей» содержится в Федеральном законе № 436-ФЗ «О защите детей от информации, причиняющей вред их здоровью и развитию», регулирующим отношения, связанные с защитой детей от информации, причиняющей вред их здоровью и (или) развитию. Согласно данному закону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В силу Федерального закона № 436-ФЗ информацией, причиняющей вред здоровью и (или) развитию детей, является:</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информация, запрещенная для распространения среди детей;</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информация, распространение которой ограничено среди детей определенных возрастных категорий.</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К информации, запрещенной для распространения среди детей, относится:</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информация, побуждающая детей к совершению действий, представляющих угрозу их жизни и (или) здоровью, в т.ч. причинению вреда своему здоровью, самоубийству;</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отрицающая семейные ценности и формирующая неуважение к родителям и (или) другим членам семьи;</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оправдывающая противоправное поведение;</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содержащая нецензурную брань;</w:t>
      </w:r>
    </w:p>
    <w:p w:rsidR="00980888" w:rsidRPr="00980888" w:rsidRDefault="00980888" w:rsidP="00980888">
      <w:pPr>
        <w:numPr>
          <w:ilvl w:val="0"/>
          <w:numId w:val="1"/>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lastRenderedPageBreak/>
        <w:t>содержащая информацию порнографического характера.</w:t>
      </w:r>
    </w:p>
    <w:p w:rsid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p>
    <w:p w:rsid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К информации, распространение которой ограничено среди детей определенного возраста, относится:</w:t>
      </w:r>
    </w:p>
    <w:p w:rsidR="00980888" w:rsidRPr="00980888" w:rsidRDefault="00980888" w:rsidP="00980888">
      <w:pPr>
        <w:numPr>
          <w:ilvl w:val="0"/>
          <w:numId w:val="2"/>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980888" w:rsidRPr="00980888" w:rsidRDefault="00980888" w:rsidP="00980888">
      <w:pPr>
        <w:numPr>
          <w:ilvl w:val="0"/>
          <w:numId w:val="2"/>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вызывающая у детей страх, ужас или панику, в т.ч.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980888" w:rsidRPr="00980888" w:rsidRDefault="00980888" w:rsidP="00980888">
      <w:pPr>
        <w:numPr>
          <w:ilvl w:val="0"/>
          <w:numId w:val="2"/>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представляемая в виде изображения или описания половых отношений между мужчиной и женщиной;</w:t>
      </w:r>
    </w:p>
    <w:p w:rsidR="00980888" w:rsidRPr="00980888" w:rsidRDefault="00980888" w:rsidP="00980888">
      <w:pPr>
        <w:numPr>
          <w:ilvl w:val="0"/>
          <w:numId w:val="2"/>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содержащая бранные слова и выражения, не относящиеся к нецензурной брани.</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980888" w:rsidRPr="00980888" w:rsidRDefault="00980888" w:rsidP="00980888">
      <w:pPr>
        <w:shd w:val="clear" w:color="auto" w:fill="FFFFFF"/>
        <w:spacing w:after="0" w:line="240" w:lineRule="auto"/>
        <w:ind w:firstLine="624"/>
        <w:jc w:val="both"/>
        <w:outlineLvl w:val="1"/>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Общие правила для родителей</w:t>
      </w:r>
    </w:p>
    <w:p w:rsidR="00980888" w:rsidRPr="00980888" w:rsidRDefault="00980888" w:rsidP="00980888">
      <w:pPr>
        <w:numPr>
          <w:ilvl w:val="0"/>
          <w:numId w:val="3"/>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980888" w:rsidRPr="00980888" w:rsidRDefault="00980888" w:rsidP="00980888">
      <w:pPr>
        <w:numPr>
          <w:ilvl w:val="0"/>
          <w:numId w:val="3"/>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Если Ваш ребенок имеет аккаунт на одном из социальных сервисов (</w:t>
      </w:r>
      <w:proofErr w:type="spellStart"/>
      <w:r w:rsidRPr="00980888">
        <w:rPr>
          <w:rFonts w:ascii="Times New Roman" w:eastAsia="Times New Roman" w:hAnsi="Times New Roman" w:cs="Times New Roman"/>
          <w:lang w:eastAsia="ru-RU"/>
        </w:rPr>
        <w:t>LiveJoumal</w:t>
      </w:r>
      <w:proofErr w:type="spellEnd"/>
      <w:r w:rsidRPr="00980888">
        <w:rPr>
          <w:rFonts w:ascii="Times New Roman" w:eastAsia="Times New Roman" w:hAnsi="Times New Roman" w:cs="Times New Roman"/>
          <w:lang w:eastAsia="ru-RU"/>
        </w:rPr>
        <w:t xml:space="preserve">, blogs.mail.ru, </w:t>
      </w:r>
      <w:proofErr w:type="spellStart"/>
      <w:r w:rsidRPr="00980888">
        <w:rPr>
          <w:rFonts w:ascii="Times New Roman" w:eastAsia="Times New Roman" w:hAnsi="Times New Roman" w:cs="Times New Roman"/>
          <w:lang w:eastAsia="ru-RU"/>
        </w:rPr>
        <w:t>vkontakte.ruи</w:t>
      </w:r>
      <w:proofErr w:type="spellEnd"/>
      <w:r w:rsidRPr="00980888">
        <w:rPr>
          <w:rFonts w:ascii="Times New Roman" w:eastAsia="Times New Roman" w:hAnsi="Times New Roman" w:cs="Times New Roman"/>
          <w:lang w:eastAsia="ru-RU"/>
        </w:rPr>
        <w:t xml:space="preserve"> т.п.), внимательно изучите, какую информацию помещают его участники в своих профилях и блогах, включая фотографии и видео.</w:t>
      </w:r>
    </w:p>
    <w:p w:rsidR="00980888" w:rsidRPr="00980888" w:rsidRDefault="00980888" w:rsidP="00980888">
      <w:pPr>
        <w:numPr>
          <w:ilvl w:val="0"/>
          <w:numId w:val="3"/>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 xml:space="preserve">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sidRPr="00980888">
        <w:rPr>
          <w:rFonts w:ascii="Times New Roman" w:eastAsia="Times New Roman" w:hAnsi="Times New Roman" w:cs="Times New Roman"/>
          <w:lang w:eastAsia="ru-RU"/>
        </w:rPr>
        <w:t>порносайт</w:t>
      </w:r>
      <w:proofErr w:type="spellEnd"/>
      <w:r w:rsidRPr="00980888">
        <w:rPr>
          <w:rFonts w:ascii="Times New Roman" w:eastAsia="Times New Roman" w:hAnsi="Times New Roman" w:cs="Times New Roman"/>
          <w:lang w:eastAsia="ru-RU"/>
        </w:rPr>
        <w:t>, или сайт, на котором друг упоминает номер сотового телефона Вашего ребенка или Ваш домашний адрес)</w:t>
      </w:r>
    </w:p>
    <w:p w:rsidR="00980888" w:rsidRPr="00980888" w:rsidRDefault="00980888" w:rsidP="00980888">
      <w:pPr>
        <w:numPr>
          <w:ilvl w:val="0"/>
          <w:numId w:val="3"/>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Поощряйте Ваших детей сообщать обо всем странном или отталкивающим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980888" w:rsidRPr="00980888" w:rsidRDefault="00980888" w:rsidP="00980888">
      <w:pPr>
        <w:numPr>
          <w:ilvl w:val="0"/>
          <w:numId w:val="3"/>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lastRenderedPageBreak/>
        <w:t>Будьте в курсе сетевой жизни Вашего ребенка. Интересуйтесь, кто их друзья в Интернет так же, как интересуетесь реальными друзьями.</w:t>
      </w:r>
    </w:p>
    <w:p w:rsidR="00980888" w:rsidRPr="00980888" w:rsidRDefault="00980888" w:rsidP="00980888">
      <w:pPr>
        <w:shd w:val="clear" w:color="auto" w:fill="FFFFFF"/>
        <w:spacing w:after="0" w:line="240" w:lineRule="auto"/>
        <w:ind w:firstLine="624"/>
        <w:jc w:val="both"/>
        <w:outlineLvl w:val="1"/>
        <w:rPr>
          <w:rFonts w:ascii="Times New Roman" w:eastAsia="Times New Roman" w:hAnsi="Times New Roman" w:cs="Times New Roman"/>
          <w:b/>
          <w:lang w:eastAsia="ru-RU"/>
        </w:rPr>
      </w:pPr>
      <w:r w:rsidRPr="00980888">
        <w:rPr>
          <w:rFonts w:ascii="Times New Roman" w:eastAsia="Times New Roman" w:hAnsi="Times New Roman" w:cs="Times New Roman"/>
          <w:b/>
          <w:lang w:eastAsia="ru-RU"/>
        </w:rPr>
        <w:t>Возраст от 7 до 8 лет</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 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b/>
          <w:lang w:eastAsia="ru-RU"/>
        </w:rPr>
      </w:pPr>
      <w:r w:rsidRPr="00980888">
        <w:rPr>
          <w:rFonts w:ascii="Times New Roman" w:eastAsia="Times New Roman" w:hAnsi="Times New Roman" w:cs="Times New Roman"/>
          <w:b/>
          <w:lang w:eastAsia="ru-RU"/>
        </w:rPr>
        <w:t>Советы по безопасности в сети Интернет для детей 7–8 лет</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Создайте список домашних правил посещения Интернета при участии детей и требуйте его выполнения.</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Требуйте от Вашего ребенка соблюдения временных норм нахождения за компьютером. Покажите ребенку, что Вы наблюдаете за ним не потому что Вам это хочется, а потому что Вы беспокоитесь о его безопасности и всегда готовы ему помочь.</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Компьютер с подключением к Интернету должен находиться в общей комнате под присмотром родителей.</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Используйте специальные детские поисковые машины.</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Используйте средства блокирования нежелательного контента как дополнение к стандартному Родительскому контролю.</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Создайте семейный электронный ящик, чтобы не позволить детям иметь собственные адреса.</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Блокируйте доступ к сайтам с бесплатными почтовыми ящиками с помощью соответствующего программного обеспечения.</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Научите детей не загружать файлы, программы или музыку без вашего согласия</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Не разрешайте детям использовать службы мгновенного обмена сообщениями.</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В «белый» список сайтов, разрешенных для посещения, вносите только сайты с хорошей репутацией.</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lastRenderedPageBreak/>
        <w:t>Не забывайте беседовать с детьми об их друзьях в Интернете, как если бы речь шла о друзьях в реальной жизни.</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Не делайте «табу» из вопросов половой жизни, так как в Интернете дети могут легко наткнуться на порнографию или сайты «для взрослых».</w:t>
      </w:r>
    </w:p>
    <w:p w:rsidR="00980888" w:rsidRPr="00980888" w:rsidRDefault="00980888" w:rsidP="00980888">
      <w:pPr>
        <w:numPr>
          <w:ilvl w:val="0"/>
          <w:numId w:val="4"/>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980888" w:rsidRPr="00980888" w:rsidRDefault="00980888" w:rsidP="00980888">
      <w:pPr>
        <w:shd w:val="clear" w:color="auto" w:fill="FFFFFF"/>
        <w:spacing w:after="0" w:line="240" w:lineRule="auto"/>
        <w:ind w:firstLine="624"/>
        <w:jc w:val="both"/>
        <w:outlineLvl w:val="1"/>
        <w:rPr>
          <w:rFonts w:ascii="Times New Roman" w:eastAsia="Times New Roman" w:hAnsi="Times New Roman" w:cs="Times New Roman"/>
          <w:b/>
          <w:lang w:eastAsia="ru-RU"/>
        </w:rPr>
      </w:pPr>
      <w:r w:rsidRPr="00980888">
        <w:rPr>
          <w:rFonts w:ascii="Times New Roman" w:eastAsia="Times New Roman" w:hAnsi="Times New Roman" w:cs="Times New Roman"/>
          <w:b/>
          <w:lang w:eastAsia="ru-RU"/>
        </w:rPr>
        <w:t>Возраст детей от 9 до 12 лет</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b/>
          <w:lang w:eastAsia="ru-RU"/>
        </w:rPr>
      </w:pPr>
      <w:r w:rsidRPr="00980888">
        <w:rPr>
          <w:rFonts w:ascii="Times New Roman" w:eastAsia="Times New Roman" w:hAnsi="Times New Roman" w:cs="Times New Roman"/>
          <w:b/>
          <w:lang w:eastAsia="ru-RU"/>
        </w:rPr>
        <w:t>Советы по безопасности для детей от 9 до 12 лет</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Создайте список домашних правил посещения Интернет при участии детей и требуйте его выполнения.</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Требуйте от Вашего ребенка соблюдения норм нахождения за компьютером.</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Наблюдайте за ребенком при работе за компьютером, покажите ему, что Вы беспокоитесь о его безопасности и всегда готовы оказать ему помощь.</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Компьютер с подключением в Интернет должен находиться в общей комнате под присмотром родителей.</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Используйте средства блокирования нежелательного контента как дополнение к стандартному Родительскому контролю.</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Не забывайте принимать непосредственное участие в жизни ребенка беседовать с детьми об их друзьях в Интернете.</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Настаивайте, чтобы дети никогда не соглашались на личные встречи с друзьями по Интернету.</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Позволяйте детям заходить только на сайты из «белого» списка, который создайте вместе с ними.</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lastRenderedPageBreak/>
        <w:t>Создайте Вашему ребенку ограниченную учетную запись для работы на компьютере.</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Расскажите детям о порнографии в Интернете.</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Настаивайте на том, чтобы дети предоставляли вам доступ к своей электронной почте, чтобы вы убедились, что они не общаются с незнакомцами.</w:t>
      </w:r>
    </w:p>
    <w:p w:rsidR="00980888" w:rsidRPr="00980888" w:rsidRDefault="00980888" w:rsidP="00980888">
      <w:pPr>
        <w:numPr>
          <w:ilvl w:val="0"/>
          <w:numId w:val="5"/>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Объясните детям, что нельзя использовать сеть для хулиганства, распространения сплетен или угроз.</w:t>
      </w:r>
    </w:p>
    <w:p w:rsidR="00980888" w:rsidRPr="00980888" w:rsidRDefault="00980888" w:rsidP="00980888">
      <w:pPr>
        <w:shd w:val="clear" w:color="auto" w:fill="FFFFFF"/>
        <w:spacing w:after="0" w:line="240" w:lineRule="auto"/>
        <w:ind w:firstLine="624"/>
        <w:jc w:val="both"/>
        <w:outlineLvl w:val="1"/>
        <w:rPr>
          <w:rFonts w:ascii="Times New Roman" w:eastAsia="Times New Roman" w:hAnsi="Times New Roman" w:cs="Times New Roman"/>
          <w:b/>
          <w:lang w:eastAsia="ru-RU"/>
        </w:rPr>
      </w:pPr>
      <w:r w:rsidRPr="00980888">
        <w:rPr>
          <w:rFonts w:ascii="Times New Roman" w:eastAsia="Times New Roman" w:hAnsi="Times New Roman" w:cs="Times New Roman"/>
          <w:b/>
          <w:lang w:eastAsia="ru-RU"/>
        </w:rPr>
        <w:t>Возраст детей от 13 до 17 лет</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Важно по-прежнему строго соблюдать правила интернет-безопасности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b/>
          <w:lang w:eastAsia="ru-RU"/>
        </w:rPr>
      </w:pPr>
      <w:r w:rsidRPr="00980888">
        <w:rPr>
          <w:rFonts w:ascii="Times New Roman" w:eastAsia="Times New Roman" w:hAnsi="Times New Roman" w:cs="Times New Roman"/>
          <w:b/>
          <w:lang w:eastAsia="ru-RU"/>
        </w:rPr>
        <w:t>Советы по безопасности в возрасте от 13 до 17 лет</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Компьютер с подключением к сети Интернет должен находиться в общей комнате.</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 xml:space="preserve">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w:t>
      </w:r>
      <w:r w:rsidRPr="00980888">
        <w:rPr>
          <w:rFonts w:ascii="Times New Roman" w:eastAsia="Times New Roman" w:hAnsi="Times New Roman" w:cs="Times New Roman"/>
          <w:lang w:eastAsia="ru-RU"/>
        </w:rPr>
        <w:lastRenderedPageBreak/>
        <w:t>общаются посредством служб мгновенного обмена сообщениями, чтобы убедиться, что эти люди им знакомы.</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Используйте средства блокирования нежелательного контента как дополнение к стандартному Родительскому контролю.</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 xml:space="preserve">Необходимо знать, какими чатами пользуются Ваши дети. Поощряйте использование </w:t>
      </w:r>
      <w:proofErr w:type="spellStart"/>
      <w:r w:rsidRPr="00980888">
        <w:rPr>
          <w:rFonts w:ascii="Times New Roman" w:eastAsia="Times New Roman" w:hAnsi="Times New Roman" w:cs="Times New Roman"/>
          <w:lang w:eastAsia="ru-RU"/>
        </w:rPr>
        <w:t>модерируемых</w:t>
      </w:r>
      <w:proofErr w:type="spellEnd"/>
      <w:r w:rsidRPr="00980888">
        <w:rPr>
          <w:rFonts w:ascii="Times New Roman" w:eastAsia="Times New Roman" w:hAnsi="Times New Roman" w:cs="Times New Roman"/>
          <w:lang w:eastAsia="ru-RU"/>
        </w:rPr>
        <w:t xml:space="preserve"> чатов и настаивайте, чтобы дети не общались в приватном режиме.</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Настаивайте на том, чтобы дети никогда не встречались лично с друзьями из сети Интернет.</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Приучите себя знакомиться с сайтами, которые посещают подростки.</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Объясните детям, что ни в коем случае нельзя использовать Сеть для хулиганства, распространения сплетен или угроз другим людям.</w:t>
      </w:r>
    </w:p>
    <w:p w:rsidR="00980888" w:rsidRPr="00980888" w:rsidRDefault="00980888" w:rsidP="00980888">
      <w:pPr>
        <w:numPr>
          <w:ilvl w:val="0"/>
          <w:numId w:val="6"/>
        </w:numPr>
        <w:shd w:val="clear" w:color="auto" w:fill="FFFFFF"/>
        <w:spacing w:after="0" w:line="240" w:lineRule="auto"/>
        <w:ind w:left="0"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Обсудите с подростками проблемы сетевых азартных игр и их возможный риск. Напомните, что дети не могут играть в эти игры согласно закону.</w:t>
      </w:r>
    </w:p>
    <w:p w:rsidR="00980888" w:rsidRPr="00980888" w:rsidRDefault="00980888" w:rsidP="00980888">
      <w:pPr>
        <w:shd w:val="clear" w:color="auto" w:fill="FFFFFF"/>
        <w:spacing w:after="0" w:line="240" w:lineRule="auto"/>
        <w:ind w:firstLine="624"/>
        <w:jc w:val="both"/>
        <w:rPr>
          <w:rFonts w:ascii="Times New Roman" w:eastAsia="Times New Roman" w:hAnsi="Times New Roman" w:cs="Times New Roman"/>
          <w:lang w:eastAsia="ru-RU"/>
        </w:rPr>
      </w:pPr>
      <w:r w:rsidRPr="00980888">
        <w:rPr>
          <w:rFonts w:ascii="Times New Roman" w:eastAsia="Times New Roman" w:hAnsi="Times New Roman" w:cs="Times New Roman"/>
          <w:lang w:eastAsia="ru-RU"/>
        </w:rP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1B6F71" w:rsidRPr="00980888" w:rsidRDefault="001B6F71" w:rsidP="00980888">
      <w:pPr>
        <w:spacing w:after="0" w:line="240" w:lineRule="auto"/>
        <w:ind w:firstLine="624"/>
        <w:rPr>
          <w:rFonts w:ascii="Times New Roman" w:hAnsi="Times New Roman" w:cs="Times New Roman"/>
        </w:rPr>
      </w:pPr>
    </w:p>
    <w:sectPr w:rsidR="001B6F71" w:rsidRPr="00980888" w:rsidSect="00980888">
      <w:pgSz w:w="8419"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636B0"/>
    <w:multiLevelType w:val="multilevel"/>
    <w:tmpl w:val="958C8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083DA9"/>
    <w:multiLevelType w:val="multilevel"/>
    <w:tmpl w:val="8AD24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9338B2"/>
    <w:multiLevelType w:val="multilevel"/>
    <w:tmpl w:val="6D421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A75B1F"/>
    <w:multiLevelType w:val="multilevel"/>
    <w:tmpl w:val="B86A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432E4D"/>
    <w:multiLevelType w:val="multilevel"/>
    <w:tmpl w:val="19BEF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BA2EB2"/>
    <w:multiLevelType w:val="multilevel"/>
    <w:tmpl w:val="50CC3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printTwoOnOn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888"/>
    <w:rsid w:val="000D740C"/>
    <w:rsid w:val="001B6F71"/>
    <w:rsid w:val="003C51BC"/>
    <w:rsid w:val="00980888"/>
    <w:rsid w:val="00CD5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ECD9CB-415E-4E59-A83C-678793A0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F71"/>
  </w:style>
  <w:style w:type="paragraph" w:styleId="1">
    <w:name w:val="heading 1"/>
    <w:basedOn w:val="a"/>
    <w:link w:val="10"/>
    <w:uiPriority w:val="9"/>
    <w:qFormat/>
    <w:rsid w:val="009808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8088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08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8088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808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808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4012">
      <w:bodyDiv w:val="1"/>
      <w:marLeft w:val="0"/>
      <w:marRight w:val="0"/>
      <w:marTop w:val="0"/>
      <w:marBottom w:val="0"/>
      <w:divBdr>
        <w:top w:val="none" w:sz="0" w:space="0" w:color="auto"/>
        <w:left w:val="none" w:sz="0" w:space="0" w:color="auto"/>
        <w:bottom w:val="none" w:sz="0" w:space="0" w:color="auto"/>
        <w:right w:val="none" w:sz="0" w:space="0" w:color="auto"/>
      </w:divBdr>
    </w:div>
    <w:div w:id="185915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1816</Words>
  <Characters>10356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Учитель</cp:lastModifiedBy>
  <cp:revision>2</cp:revision>
  <dcterms:created xsi:type="dcterms:W3CDTF">2021-04-02T09:56:00Z</dcterms:created>
  <dcterms:modified xsi:type="dcterms:W3CDTF">2021-04-02T09:56:00Z</dcterms:modified>
</cp:coreProperties>
</file>